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326" w:lineRule="atLeast"/>
        <w:ind w:firstLine="480"/>
        <w:rPr>
          <w:rFonts w:hint="eastAsia"/>
          <w:color w:val="000000"/>
        </w:rPr>
      </w:pPr>
      <w:r>
        <w:rPr>
          <w:rFonts w:hint="eastAsia"/>
          <w:color w:val="000000"/>
        </w:rPr>
        <w:t>参考答案</w:t>
      </w:r>
    </w:p>
    <w:p>
      <w:pPr>
        <w:pStyle w:val="4"/>
        <w:spacing w:before="0" w:beforeAutospacing="0" w:after="0" w:afterAutospacing="0" w:line="360" w:lineRule="atLeast"/>
        <w:ind w:firstLine="480"/>
        <w:rPr>
          <w:color w:val="000000"/>
        </w:rPr>
      </w:pPr>
      <w:r>
        <w:rPr>
          <w:color w:val="000000"/>
        </w:rPr>
        <w:t>一、单项选择题：（每题1分，共10分）</w:t>
      </w:r>
    </w:p>
    <w:p>
      <w:pPr>
        <w:pStyle w:val="4"/>
        <w:spacing w:before="0" w:beforeAutospacing="0" w:after="0" w:afterAutospacing="0" w:line="360" w:lineRule="atLeast"/>
        <w:ind w:firstLine="480"/>
        <w:rPr>
          <w:color w:val="000000"/>
        </w:rPr>
      </w:pPr>
      <w:r>
        <w:rPr>
          <w:color w:val="000000"/>
        </w:rPr>
        <w:t>1. A 2. C 3. C 4.A 5. A 6. C 7. B 8.A 9. B 10. A</w:t>
      </w:r>
    </w:p>
    <w:p>
      <w:pPr>
        <w:pStyle w:val="4"/>
        <w:spacing w:before="0" w:beforeAutospacing="0" w:after="0" w:afterAutospacing="0" w:line="360" w:lineRule="atLeast"/>
        <w:ind w:firstLine="480"/>
        <w:rPr>
          <w:color w:val="000000"/>
        </w:rPr>
      </w:pPr>
      <w:r>
        <w:rPr>
          <w:color w:val="000000"/>
        </w:rPr>
        <w:t>二、多项选择题：（每题2分，共10分）</w:t>
      </w:r>
    </w:p>
    <w:p>
      <w:pPr>
        <w:pStyle w:val="4"/>
        <w:spacing w:before="0" w:beforeAutospacing="0" w:after="0" w:afterAutospacing="0" w:line="360" w:lineRule="atLeast"/>
        <w:ind w:firstLine="480"/>
        <w:rPr>
          <w:color w:val="000000"/>
        </w:rPr>
      </w:pPr>
      <w:r>
        <w:rPr>
          <w:color w:val="000000"/>
        </w:rPr>
        <w:t>1. ABC 2. ABC 3. BC 4. AC 5.ABC</w:t>
      </w:r>
    </w:p>
    <w:p>
      <w:pPr>
        <w:pStyle w:val="4"/>
        <w:spacing w:before="0" w:beforeAutospacing="0" w:after="0" w:afterAutospacing="0" w:line="360" w:lineRule="atLeast"/>
        <w:ind w:firstLine="480"/>
        <w:rPr>
          <w:color w:val="000000"/>
        </w:rPr>
      </w:pPr>
      <w:r>
        <w:rPr>
          <w:color w:val="000000"/>
        </w:rPr>
        <w:t>三、名词解释：（每题3分，共15分）</w:t>
      </w:r>
    </w:p>
    <w:p>
      <w:pPr>
        <w:pStyle w:val="4"/>
        <w:spacing w:before="0" w:beforeAutospacing="0" w:after="0" w:afterAutospacing="0" w:line="360" w:lineRule="atLeast"/>
        <w:ind w:firstLine="480"/>
        <w:rPr>
          <w:color w:val="000000"/>
        </w:rPr>
      </w:pPr>
      <w:r>
        <w:rPr>
          <w:color w:val="000000"/>
        </w:rPr>
        <w:t>1．一种商品的供给是指生产者在一定时期内在各种可能的价格下愿意而且能够提供出售的该种商品的数量。</w:t>
      </w:r>
    </w:p>
    <w:p>
      <w:pPr>
        <w:pStyle w:val="4"/>
        <w:spacing w:before="0" w:beforeAutospacing="0" w:after="0" w:afterAutospacing="0" w:line="360" w:lineRule="atLeast"/>
        <w:ind w:firstLine="480"/>
        <w:rPr>
          <w:color w:val="000000"/>
        </w:rPr>
      </w:pPr>
      <w:r>
        <w:rPr>
          <w:color w:val="000000"/>
        </w:rPr>
        <w:t>2．实证经济学就是一门试图超越一切社会伦理观念和价值标准的干扰，纯粹以经济主体的经济行为及其客观结果为研究对象的经济科学。回答的问题主要是“是什么”的问题，研究结论具有客观性、可检验性。</w:t>
      </w:r>
    </w:p>
    <w:p>
      <w:pPr>
        <w:pStyle w:val="4"/>
        <w:spacing w:before="0" w:beforeAutospacing="0" w:after="0" w:afterAutospacing="0" w:line="360" w:lineRule="atLeast"/>
        <w:ind w:firstLine="480"/>
        <w:rPr>
          <w:color w:val="000000"/>
        </w:rPr>
      </w:pPr>
      <w:r>
        <w:rPr>
          <w:color w:val="000000"/>
        </w:rPr>
        <w:t>3．效用是指消费者在一定时间内消费一种或几种商品所得到的满足程度。</w:t>
      </w:r>
    </w:p>
    <w:p>
      <w:pPr>
        <w:pStyle w:val="4"/>
        <w:spacing w:before="0" w:beforeAutospacing="0" w:after="0" w:afterAutospacing="0" w:line="360" w:lineRule="atLeast"/>
        <w:ind w:firstLine="480"/>
        <w:rPr>
          <w:color w:val="000000"/>
        </w:rPr>
      </w:pPr>
      <w:r>
        <w:rPr>
          <w:color w:val="000000"/>
        </w:rPr>
        <w:t>4．等成本线是在既定的成本和生产要素价格条件下，生产者可以购买到的两种生产要素的各种不同数量组合的轨迹。</w:t>
      </w:r>
    </w:p>
    <w:p>
      <w:pPr>
        <w:pStyle w:val="4"/>
        <w:spacing w:before="0" w:beforeAutospacing="0" w:after="0" w:afterAutospacing="0" w:line="360" w:lineRule="atLeast"/>
        <w:ind w:firstLine="480"/>
        <w:rPr>
          <w:color w:val="000000"/>
        </w:rPr>
      </w:pPr>
      <w:r>
        <w:rPr>
          <w:color w:val="000000"/>
        </w:rPr>
        <w:t>5．成本递减行业是指行业的产量增加引起的生产要素需求的增加，反而使生产要素价格下降。</w:t>
      </w:r>
    </w:p>
    <w:p>
      <w:pPr>
        <w:pStyle w:val="4"/>
        <w:spacing w:before="0" w:beforeAutospacing="0" w:after="0" w:afterAutospacing="0" w:line="360" w:lineRule="atLeast"/>
        <w:ind w:firstLine="480"/>
        <w:rPr>
          <w:color w:val="000000"/>
        </w:rPr>
      </w:pPr>
      <w:r>
        <w:rPr>
          <w:color w:val="000000"/>
        </w:rPr>
        <w:t>四、判断正误题：（每题2分，共10分）</w:t>
      </w:r>
    </w:p>
    <w:p>
      <w:pPr>
        <w:pStyle w:val="4"/>
        <w:spacing w:before="0" w:beforeAutospacing="0" w:after="0" w:afterAutospacing="0" w:line="360" w:lineRule="atLeast"/>
        <w:ind w:firstLine="480"/>
        <w:rPr>
          <w:color w:val="000000"/>
        </w:rPr>
      </w:pPr>
      <w:r>
        <w:rPr>
          <w:color w:val="000000"/>
        </w:rPr>
        <w:t>1. √2. √3. ×4. √5.×</w:t>
      </w:r>
    </w:p>
    <w:p>
      <w:pPr>
        <w:pStyle w:val="4"/>
        <w:spacing w:before="0" w:beforeAutospacing="0" w:after="0" w:afterAutospacing="0" w:line="360" w:lineRule="atLeast"/>
        <w:ind w:firstLine="480"/>
        <w:rPr>
          <w:color w:val="000000"/>
        </w:rPr>
      </w:pPr>
      <w:r>
        <w:rPr>
          <w:color w:val="000000"/>
        </w:rPr>
        <w:t>五、计算题：（每题7分，共14分）</w:t>
      </w:r>
    </w:p>
    <w:p>
      <w:pPr>
        <w:pStyle w:val="4"/>
        <w:spacing w:before="0" w:beforeAutospacing="0" w:after="0" w:afterAutospacing="0" w:line="360" w:lineRule="atLeast"/>
        <w:ind w:firstLine="480"/>
        <w:rPr>
          <w:color w:val="000000"/>
        </w:rPr>
      </w:pPr>
      <w:r>
        <w:rPr>
          <w:color w:val="000000"/>
        </w:rPr>
        <w:t>1．解：根据弹性的计算公式：</w:t>
      </w:r>
    </w:p>
    <w:p>
      <w:pPr>
        <w:pStyle w:val="4"/>
        <w:spacing w:before="0" w:beforeAutospacing="0" w:after="0" w:afterAutospacing="0" w:line="360" w:lineRule="atLeast"/>
        <w:ind w:firstLine="480"/>
        <w:rPr>
          <w:color w:val="000000"/>
        </w:rPr>
      </w:pPr>
      <w:r>
        <w:rPr>
          <w:color w:val="000000"/>
        </w:rPr>
        <w:t xml:space="preserve">Ed = </w:t>
      </w:r>
      <w:r>
        <w:rPr>
          <w:rFonts w:cs="Cambria Math"/>
          <w:color w:val="000000"/>
        </w:rPr>
        <w:t>△</w:t>
      </w:r>
      <w:r>
        <w:rPr>
          <w:rFonts w:cs="Times New Roman"/>
          <w:color w:val="000000"/>
        </w:rPr>
        <w:t>Q</w:t>
      </w:r>
      <w:r>
        <w:rPr>
          <w:color w:val="000000"/>
        </w:rPr>
        <w:t>／Q÷</w:t>
      </w:r>
      <w:r>
        <w:rPr>
          <w:rFonts w:cs="Cambria Math"/>
          <w:color w:val="000000"/>
        </w:rPr>
        <w:t>△</w:t>
      </w:r>
      <w:r>
        <w:rPr>
          <w:rFonts w:cs="Times New Roman"/>
          <w:color w:val="000000"/>
        </w:rPr>
        <w:t xml:space="preserve">P / P </w:t>
      </w:r>
      <w:r>
        <w:rPr>
          <w:color w:val="000000"/>
        </w:rPr>
        <w:t>故：</w:t>
      </w:r>
      <w:r>
        <w:rPr>
          <w:rFonts w:cs="Cambria Math"/>
          <w:color w:val="000000"/>
        </w:rPr>
        <w:t>△</w:t>
      </w:r>
      <w:r>
        <w:rPr>
          <w:rFonts w:cs="Times New Roman"/>
          <w:color w:val="000000"/>
        </w:rPr>
        <w:t xml:space="preserve">P / P = </w:t>
      </w:r>
      <w:r>
        <w:rPr>
          <w:rFonts w:cs="Cambria Math"/>
          <w:color w:val="000000"/>
        </w:rPr>
        <w:t>△</w:t>
      </w:r>
      <w:r>
        <w:rPr>
          <w:rFonts w:cs="Times New Roman"/>
          <w:color w:val="000000"/>
        </w:rPr>
        <w:t>Q</w:t>
      </w:r>
      <w:r>
        <w:rPr>
          <w:color w:val="000000"/>
        </w:rPr>
        <w:t>／Q÷Ed</w:t>
      </w:r>
    </w:p>
    <w:p>
      <w:pPr>
        <w:pStyle w:val="4"/>
        <w:spacing w:before="0" w:beforeAutospacing="0" w:after="0" w:afterAutospacing="0" w:line="360" w:lineRule="atLeast"/>
        <w:ind w:firstLine="480"/>
        <w:rPr>
          <w:color w:val="000000"/>
        </w:rPr>
      </w:pPr>
      <w:r>
        <w:rPr>
          <w:color w:val="000000"/>
        </w:rPr>
        <w:t>当Ed = 0.8时，</w:t>
      </w:r>
      <w:r>
        <w:rPr>
          <w:rFonts w:cs="Cambria Math"/>
          <w:color w:val="000000"/>
        </w:rPr>
        <w:t>△</w:t>
      </w:r>
      <w:r>
        <w:rPr>
          <w:rFonts w:cs="Times New Roman"/>
          <w:color w:val="000000"/>
        </w:rPr>
        <w:t>P / P = 20%÷0.8 = 25</w:t>
      </w:r>
      <w:r>
        <w:rPr>
          <w:color w:val="000000"/>
        </w:rPr>
        <w:t>%</w:t>
      </w:r>
    </w:p>
    <w:p>
      <w:pPr>
        <w:pStyle w:val="4"/>
        <w:spacing w:before="0" w:beforeAutospacing="0" w:after="0" w:afterAutospacing="0" w:line="326" w:lineRule="atLeast"/>
        <w:ind w:firstLine="480"/>
        <w:rPr>
          <w:color w:val="000000"/>
        </w:rPr>
      </w:pPr>
      <w:r>
        <w:rPr>
          <w:color w:val="000000"/>
        </w:rPr>
        <w:t>当Ed = 1.4时，</w:t>
      </w:r>
      <w:r>
        <w:rPr>
          <w:rFonts w:cs="Cambria Math"/>
          <w:color w:val="000000"/>
        </w:rPr>
        <w:t>△</w:t>
      </w:r>
      <w:r>
        <w:rPr>
          <w:rFonts w:cs="Times New Roman"/>
          <w:color w:val="000000"/>
        </w:rPr>
        <w:t>P / P = 20</w:t>
      </w:r>
      <w:r>
        <w:rPr>
          <w:color w:val="000000"/>
        </w:rPr>
        <w:t>％÷1.4 =14.3%</w:t>
      </w:r>
    </w:p>
    <w:p>
      <w:pPr>
        <w:pStyle w:val="4"/>
        <w:spacing w:before="0" w:beforeAutospacing="0" w:after="0" w:afterAutospacing="0" w:line="326" w:lineRule="atLeast"/>
        <w:ind w:firstLine="480"/>
        <w:rPr>
          <w:color w:val="000000"/>
        </w:rPr>
      </w:pPr>
      <w:r>
        <w:rPr>
          <w:color w:val="000000"/>
        </w:rPr>
        <w:t>因此，该国从1973年起石油价格的上涨幅度在14.3%～25%之间。</w:t>
      </w:r>
    </w:p>
    <w:p>
      <w:pPr>
        <w:pStyle w:val="4"/>
        <w:spacing w:before="0" w:beforeAutospacing="0" w:after="0" w:afterAutospacing="0" w:line="326" w:lineRule="atLeast"/>
        <w:ind w:firstLine="480"/>
        <w:rPr>
          <w:color w:val="000000"/>
        </w:rPr>
      </w:pPr>
      <w:r>
        <w:rPr>
          <w:color w:val="000000"/>
        </w:rPr>
        <w:t>2.答：（1）利润最大化的原则是边际收益与边际成本相等，根据题意，当产量为6单位时，实现了利润最大化。（2）在产量小于6时，边际收益大于边际成本，这表明还有潜在的利润没有得到，企业增加生产是有利的；在产量大于6时，边际收益小于边际成本，这对该企业来说就会造成亏损，因此企业必然要减少产量；只有生产6单位产量时，边际收益与边际成本相等，企业就不再调整产量，表明已把该赚的利润都赚到了，即实现了利润最大化。</w:t>
      </w:r>
    </w:p>
    <w:p>
      <w:pPr>
        <w:pStyle w:val="4"/>
        <w:spacing w:before="0" w:beforeAutospacing="0" w:after="0" w:afterAutospacing="0" w:line="326" w:lineRule="atLeast"/>
        <w:ind w:firstLine="480"/>
        <w:rPr>
          <w:color w:val="000000"/>
        </w:rPr>
      </w:pPr>
      <w:r>
        <w:rPr>
          <w:color w:val="000000"/>
        </w:rPr>
        <w:t>六、简答题：（每题7分，共28分）</w:t>
      </w:r>
    </w:p>
    <w:p>
      <w:pPr>
        <w:pStyle w:val="4"/>
        <w:spacing w:before="0" w:beforeAutospacing="0" w:after="0" w:afterAutospacing="0" w:line="326" w:lineRule="atLeast"/>
        <w:ind w:firstLine="480"/>
        <w:rPr>
          <w:color w:val="000000"/>
        </w:rPr>
      </w:pPr>
      <w:r>
        <w:rPr>
          <w:color w:val="000000"/>
        </w:rPr>
        <w:t>1．答(1) 总收益是指厂商出售一定量商品所得到的全部收入，也就是销售量与价格的乘积。</w:t>
      </w:r>
    </w:p>
    <w:p>
      <w:pPr>
        <w:pStyle w:val="4"/>
        <w:spacing w:before="0" w:beforeAutospacing="0" w:after="0" w:afterAutospacing="0" w:line="326" w:lineRule="atLeast"/>
        <w:ind w:firstLine="480"/>
        <w:rPr>
          <w:color w:val="000000"/>
        </w:rPr>
      </w:pPr>
      <w:r>
        <w:rPr>
          <w:color w:val="000000"/>
        </w:rPr>
        <w:t>(2)“薄利多销”中的“薄利”就是降价，降价能“多销”，“多销”则会增加总收益。</w:t>
      </w:r>
    </w:p>
    <w:p>
      <w:pPr>
        <w:pStyle w:val="4"/>
        <w:spacing w:before="0" w:beforeAutospacing="0" w:after="0" w:afterAutospacing="0" w:line="326" w:lineRule="atLeast"/>
        <w:ind w:firstLine="480"/>
        <w:rPr>
          <w:color w:val="000000"/>
        </w:rPr>
      </w:pPr>
      <w:r>
        <w:rPr>
          <w:color w:val="000000"/>
        </w:rPr>
        <w:t>(3) 只有需求富有弹性的商品才能“薄利多销”。因为对于需求富有弹性的商品来说，当该商品的价格下降时，需求量(从而销售量)增加的幅度大于价格下降的幅度，所以总收益会增加。</w:t>
      </w:r>
    </w:p>
    <w:p>
      <w:pPr>
        <w:pStyle w:val="4"/>
        <w:spacing w:before="0" w:beforeAutospacing="0" w:after="0" w:afterAutospacing="0" w:line="326" w:lineRule="atLeast"/>
        <w:ind w:firstLine="480"/>
        <w:rPr>
          <w:color w:val="000000"/>
        </w:rPr>
      </w:pPr>
      <w:r>
        <w:rPr>
          <w:color w:val="000000"/>
        </w:rPr>
        <w:t>(4)总收益的增加不一定等于利润的增加。在薄利多销的情况下，企业应使价格的降低不仅能增加总收益，而且还能增加利润。</w:t>
      </w:r>
    </w:p>
    <w:p>
      <w:pPr>
        <w:pStyle w:val="4"/>
        <w:spacing w:before="0" w:beforeAutospacing="0" w:after="0" w:afterAutospacing="0" w:line="326" w:lineRule="atLeast"/>
        <w:ind w:firstLine="480"/>
        <w:rPr>
          <w:color w:val="000000"/>
        </w:rPr>
      </w:pPr>
      <w:r>
        <w:rPr>
          <w:color w:val="000000"/>
        </w:rPr>
        <w:t>2．答：无差异曲线是用来表示对消费者能产生同等满足程度的两种商品的不同组合点的轨迹。第一，无差异曲线是一条向右下方倾斜的曲线，其斜率为负值。第二，在同一平面图上可以有无数条无差异曲线，离原点越远的无差异曲线，所代表的效用越大。第三，在同一平面图上任意两条无差异曲线不能相交。第四，无差异曲线是一条凸向原点的曲线。</w:t>
      </w:r>
    </w:p>
    <w:p>
      <w:pPr>
        <w:pStyle w:val="4"/>
        <w:spacing w:before="0" w:beforeAutospacing="0" w:after="0" w:afterAutospacing="0" w:line="326" w:lineRule="atLeast"/>
        <w:ind w:firstLine="480"/>
        <w:rPr>
          <w:color w:val="000000"/>
        </w:rPr>
      </w:pPr>
      <w:r>
        <w:rPr>
          <w:color w:val="000000"/>
        </w:rPr>
        <w:t>3．答：厂商不会在劳动的第一阶段经营，因为在这个阶段，平均产量处于递增状态，边际产量总是大于平均产量，这意味着增加可变要素的投入引起的总产量的增加总会使得可变要素的平均产量有所提高；厂商也不会在劳动的第三阶段经营，因为在这个阶段可变要素的增加反而使总产量减少，边际产量为负。同样，厂商也不会在资本的第一、三阶段经营，所以厂商的理性决策应在第二阶段，这时劳动及资本的边际产量都是正的（尽管是递减的），只有在此阶段才存在着使利润达到极大值的要素的最优组合。</w:t>
      </w:r>
    </w:p>
    <w:p>
      <w:pPr>
        <w:pStyle w:val="4"/>
        <w:spacing w:before="0" w:beforeAutospacing="0" w:after="0" w:afterAutospacing="0" w:line="326" w:lineRule="atLeast"/>
        <w:ind w:firstLine="480"/>
        <w:rPr>
          <w:color w:val="000000"/>
        </w:rPr>
      </w:pPr>
      <w:r>
        <w:rPr>
          <w:color w:val="000000"/>
        </w:rPr>
        <w:t>4．答：SAC先下降后上升是因为一开始随着可变要素的投入和产量的增加，固定要素生产效率的发挥和专业化程度的提高使得边际产量增加。但当产量增加到一定程度时，由于边际递减规律的作用，SAC曲线必将上升。LAC呈U型是由于规模经济或不经济。产出水平处于LAC递减阶段，对应着规模报酬递增，企业在长期内资源利用不足，若扩大生产规模，LAC会递减。若产出大于LAC的最低点，对应着规模报酬递减，企业规模被过度利用。</w:t>
      </w:r>
    </w:p>
    <w:p>
      <w:pPr>
        <w:pStyle w:val="4"/>
        <w:spacing w:before="0" w:beforeAutospacing="0" w:after="0" w:afterAutospacing="0" w:line="326" w:lineRule="atLeast"/>
        <w:ind w:firstLine="480"/>
        <w:rPr>
          <w:color w:val="000000"/>
        </w:rPr>
      </w:pPr>
      <w:r>
        <w:rPr>
          <w:color w:val="000000"/>
        </w:rPr>
        <w:t>七、论述题：（13分）</w:t>
      </w:r>
    </w:p>
    <w:p>
      <w:pPr>
        <w:pStyle w:val="4"/>
        <w:spacing w:before="0" w:beforeAutospacing="0" w:after="0" w:afterAutospacing="0" w:line="326" w:lineRule="atLeast"/>
        <w:ind w:firstLine="480"/>
        <w:rPr>
          <w:color w:val="000000"/>
        </w:rPr>
      </w:pPr>
      <w:r>
        <w:rPr>
          <w:color w:val="000000"/>
        </w:rPr>
        <w:t>答：(1) 利息是资本这种生产要素的价格。</w:t>
      </w:r>
    </w:p>
    <w:p>
      <w:pPr>
        <w:pStyle w:val="4"/>
        <w:spacing w:before="0" w:beforeAutospacing="0" w:after="0" w:afterAutospacing="0" w:line="326" w:lineRule="atLeast"/>
        <w:ind w:firstLine="480"/>
        <w:rPr>
          <w:color w:val="000000"/>
        </w:rPr>
      </w:pPr>
      <w:r>
        <w:rPr>
          <w:color w:val="000000"/>
        </w:rPr>
        <w:t>(2) 为什么对资本应该支付利息，他们认为，人们具有一种时间偏好，即在未来消费与现期消费中，人们是偏好现期消费的，这是因为，未来是难以预期的，人们对物品未来效用的评价总要小于现在的效用。因此放弃现期消费把货币作为资本就应该得到利息作为报酬。</w:t>
      </w:r>
    </w:p>
    <w:p>
      <w:pPr>
        <w:pStyle w:val="4"/>
        <w:spacing w:before="0" w:beforeAutospacing="0" w:after="0" w:afterAutospacing="0" w:line="326" w:lineRule="atLeast"/>
        <w:ind w:firstLine="480"/>
        <w:rPr>
          <w:color w:val="000000"/>
        </w:rPr>
      </w:pPr>
      <w:r>
        <w:rPr>
          <w:color w:val="000000"/>
        </w:rPr>
        <w:t>(3) 为什么资本也能带来利息，经济学家用迂回生产理论来解释。迂回生产就是先生产生产资料(或称资本品)，然后用这些生产资料去生产消费品．迂回生产提高了生产效率，而且迂回生产的过程越长，生产效率越高．现代生产的特点就在于迂回生产．但迂回生产如何能实现呢? 这就必须有资本。所以说，资本使迂回生产成为可能，从而就提高了生产效率。这种由于资本而提高的生产效率就是资本的净生产力。资本具有净生产力是资本能带来利息的根源．</w:t>
      </w:r>
    </w:p>
    <w:p>
      <w:pPr>
        <w:pStyle w:val="4"/>
        <w:spacing w:before="0" w:beforeAutospacing="0" w:after="0" w:afterAutospacing="0" w:line="326" w:lineRule="atLeast"/>
        <w:ind w:firstLine="480"/>
        <w:rPr>
          <w:color w:val="000000"/>
        </w:rPr>
      </w:pPr>
    </w:p>
    <w:p>
      <w:pPr>
        <w:pStyle w:val="4"/>
        <w:spacing w:before="0" w:beforeAutospacing="0" w:after="0" w:afterAutospacing="0" w:line="326" w:lineRule="atLeast"/>
        <w:ind w:firstLine="480"/>
        <w:rPr>
          <w:color w:val="000000"/>
        </w:rPr>
      </w:pPr>
    </w:p>
    <w:p>
      <w:pPr>
        <w:pStyle w:val="4"/>
        <w:spacing w:before="0" w:beforeAutospacing="0" w:after="0" w:afterAutospacing="0" w:line="326" w:lineRule="atLeast"/>
        <w:rPr>
          <w:color w:val="000000"/>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Cambria Math">
    <w:panose1 w:val="02040503050406030204"/>
    <w:charset w:val="00"/>
    <w:family w:val="roman"/>
    <w:pitch w:val="default"/>
    <w:sig w:usb0="A00002EF" w:usb1="420020E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4C7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txt"/>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2017-06-23T09:11:01Z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