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试题三</w:t>
      </w:r>
    </w:p>
    <w:p>
      <w:pPr>
        <w:pStyle w:val="11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填空题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.在教学中，学生是学习的________，教师</w:t>
      </w:r>
      <w:r>
        <w:rPr>
          <w:rFonts w:hint="eastAsia"/>
          <w:color w:val="000000"/>
          <w:sz w:val="21"/>
          <w:szCs w:val="21"/>
        </w:rPr>
        <w:t>是</w:t>
      </w:r>
      <w:r>
        <w:rPr>
          <w:color w:val="000000"/>
          <w:sz w:val="21"/>
          <w:szCs w:val="21"/>
        </w:rPr>
        <w:t>________。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.教学原则主要有：________。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.在教学中，教师由浅入深，由易到难，由近及远，由简到繁，由具体到抽象，引导学生扎扎实实地掌握知识和技能，这是贯彻________原则的要求。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.教学方法是________和________，它受________、________、________和________所制约和影响。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>.中学常用的教学方法有________。这些方法只有结合起来运用，才能顺利完成教学任务。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.教师备课必须做好三个方面的准备工作：________、________、________；写好三种教案：________、________、________。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</w:t>
      </w:r>
      <w:r>
        <w:rPr>
          <w:color w:val="000000"/>
          <w:sz w:val="21"/>
          <w:szCs w:val="21"/>
        </w:rPr>
        <w:t>.钻研教材就是要钻研________、________、________。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</w:t>
      </w:r>
      <w:r>
        <w:rPr>
          <w:color w:val="000000"/>
          <w:sz w:val="21"/>
          <w:szCs w:val="21"/>
        </w:rPr>
        <w:t>.根据一堂课完成教学任务的不同，可以把课划分为________和________两大类。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</w:t>
      </w:r>
      <w:r>
        <w:rPr>
          <w:color w:val="000000"/>
          <w:sz w:val="21"/>
          <w:szCs w:val="21"/>
        </w:rPr>
        <w:t>.综合课的结构包括________、________、________、________、________。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>
        <w:rPr>
          <w:sz w:val="21"/>
          <w:szCs w:val="21"/>
        </w:rPr>
        <w:t>.一堂好课的标准是________、________、________、________、________。</w:t>
      </w:r>
    </w:p>
    <w:p>
      <w:pPr>
        <w:rPr>
          <w:rFonts w:hint="eastAsia"/>
        </w:rPr>
      </w:pPr>
    </w:p>
    <w:p>
      <w:pPr>
        <w:pStyle w:val="11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判断题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</w:t>
      </w:r>
      <w:r>
        <w:rPr>
          <w:color w:val="000000"/>
          <w:sz w:val="21"/>
          <w:szCs w:val="21"/>
        </w:rPr>
        <w:t>.巩固性原则就是要求学生背熟记牢所学过的知识。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</w:t>
      </w:r>
      <w:r>
        <w:rPr>
          <w:color w:val="000000"/>
          <w:sz w:val="21"/>
          <w:szCs w:val="21"/>
        </w:rPr>
        <w:t>.因材施教就是根据教材特点施教。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</w:t>
      </w:r>
      <w:r>
        <w:rPr>
          <w:color w:val="000000"/>
          <w:sz w:val="21"/>
          <w:szCs w:val="21"/>
        </w:rPr>
        <w:t>.采用问答式进行教学必然是一种启发式教学。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.教学就是智育。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</w:t>
      </w:r>
      <w:r>
        <w:rPr>
          <w:color w:val="000000"/>
          <w:sz w:val="21"/>
          <w:szCs w:val="21"/>
        </w:rPr>
        <w:t>.各条教学原则都有自身的特点和作用，它们之间没育联系。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.几种常用的教学方法中，以读书指导法、讨论法为最好，讲授法最差，因为它是注入式。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7</w:t>
      </w:r>
      <w:r>
        <w:rPr>
          <w:color w:val="000000"/>
          <w:sz w:val="21"/>
          <w:szCs w:val="21"/>
        </w:rPr>
        <w:t>.教师备课，必须对教材进行深钻细研。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</w:t>
      </w:r>
      <w:r>
        <w:rPr>
          <w:color w:val="000000"/>
          <w:sz w:val="21"/>
          <w:szCs w:val="21"/>
        </w:rPr>
        <w:t>.由于已备有教科书，所以教师没有必要再去编制单元教学计划。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</w:t>
      </w:r>
      <w:r>
        <w:rPr>
          <w:color w:val="000000"/>
          <w:sz w:val="21"/>
          <w:szCs w:val="21"/>
        </w:rPr>
        <w:t>.教师尽管对班里的每一个学生都很熟悉，但在进行具体的教学设计时还应就某些方面作进一步的调查与了解。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</w:t>
      </w:r>
      <w:r>
        <w:rPr>
          <w:color w:val="000000"/>
          <w:sz w:val="21"/>
          <w:szCs w:val="21"/>
        </w:rPr>
        <w:t>.备课就是钻研教材写教案。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11</w:t>
      </w:r>
      <w:r>
        <w:rPr>
          <w:color w:val="000000"/>
          <w:sz w:val="21"/>
          <w:szCs w:val="21"/>
        </w:rPr>
        <w:t>.课时计划既应包括教师要做的，也应包括学生要做的。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12</w:t>
      </w:r>
      <w:r>
        <w:rPr>
          <w:color w:val="000000"/>
          <w:sz w:val="21"/>
          <w:szCs w:val="21"/>
        </w:rPr>
        <w:t>.预先设计出授课计划，会妨碍教师在课堂教学中创造性的发挥。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13</w:t>
      </w:r>
      <w:r>
        <w:rPr>
          <w:color w:val="000000"/>
          <w:sz w:val="21"/>
          <w:szCs w:val="21"/>
        </w:rPr>
        <w:t>.钻研教科书，有利于教师缩小教材体系与学生实际水平间的差距。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14.</w:t>
      </w:r>
      <w:r>
        <w:rPr>
          <w:color w:val="000000"/>
          <w:sz w:val="21"/>
          <w:szCs w:val="21"/>
        </w:rPr>
        <w:t>教材的重点是教材中最基本、最重要的部分，也是学生学习时最感困难、难以理解和掌握的内容。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</w:t>
      </w:r>
      <w:r>
        <w:rPr>
          <w:color w:val="000000"/>
          <w:sz w:val="21"/>
          <w:szCs w:val="21"/>
        </w:rPr>
        <w:t>.由于教学中难点和形成原因是多方面的，所以突破难点必须有针对性，区别对待。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16</w:t>
      </w:r>
      <w:r>
        <w:rPr>
          <w:color w:val="000000"/>
          <w:sz w:val="21"/>
          <w:szCs w:val="21"/>
        </w:rPr>
        <w:t>.在一份教案中，教学进程部分是最重要、最核心的部分，课前应充分准备。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17</w:t>
      </w:r>
      <w:r>
        <w:rPr>
          <w:color w:val="000000"/>
          <w:sz w:val="21"/>
          <w:szCs w:val="21"/>
        </w:rPr>
        <w:t>.文字表达式教案是详案，而表格式教案和卡片式教案一定是简案。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18</w:t>
      </w:r>
      <w:r>
        <w:rPr>
          <w:color w:val="000000"/>
          <w:sz w:val="21"/>
          <w:szCs w:val="21"/>
        </w:rPr>
        <w:t>.教学板书有助于学生更好地理解教学内容，从视觉上能强化对学生的刺激。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19</w:t>
      </w:r>
      <w:r>
        <w:rPr>
          <w:color w:val="000000"/>
          <w:sz w:val="21"/>
          <w:szCs w:val="21"/>
        </w:rPr>
        <w:t>.教学板书也可以由学生来完成。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20</w:t>
      </w:r>
      <w:r>
        <w:rPr>
          <w:color w:val="000000"/>
          <w:sz w:val="21"/>
          <w:szCs w:val="21"/>
        </w:rPr>
        <w:t>.教学既要讲究科学，又要讲究艺术。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21</w:t>
      </w:r>
      <w:r>
        <w:rPr>
          <w:color w:val="000000"/>
          <w:sz w:val="21"/>
          <w:szCs w:val="21"/>
        </w:rPr>
        <w:t>.教师讲究教学的艺术能有效地减少教学信息的损失。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.教师提问要重视让学生展开思维过程，不可只看重结论。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23</w:t>
      </w:r>
      <w:r>
        <w:rPr>
          <w:color w:val="000000"/>
          <w:sz w:val="21"/>
          <w:szCs w:val="21"/>
        </w:rPr>
        <w:t>.备课是上课的基础和前提，而上课则是课时计划的实施过程。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24</w:t>
      </w:r>
      <w:r>
        <w:rPr>
          <w:color w:val="000000"/>
          <w:sz w:val="21"/>
          <w:szCs w:val="21"/>
        </w:rPr>
        <w:t>.一堂课是不是好课，就是看课堂气氛是否活跃。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25</w:t>
      </w:r>
      <w:r>
        <w:rPr>
          <w:color w:val="000000"/>
          <w:sz w:val="21"/>
          <w:szCs w:val="21"/>
        </w:rPr>
        <w:t>.只有根据课的结构才能确定课的类型。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26</w:t>
      </w:r>
      <w:r>
        <w:rPr>
          <w:color w:val="000000"/>
          <w:sz w:val="21"/>
          <w:szCs w:val="21"/>
        </w:rPr>
        <w:t>.组织教学不仅要在上课一开始进行，而且要贯穿在一堂课的始终。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27</w:t>
      </w:r>
      <w:r>
        <w:rPr>
          <w:color w:val="000000"/>
          <w:sz w:val="21"/>
          <w:szCs w:val="21"/>
        </w:rPr>
        <w:t>.一般情况下，教学提问应由浅入深来进行。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28</w:t>
      </w:r>
      <w:r>
        <w:rPr>
          <w:color w:val="000000"/>
          <w:sz w:val="21"/>
          <w:szCs w:val="21"/>
        </w:rPr>
        <w:t>.正面教育就是用正面的材料对学生进行教育。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29</w:t>
      </w:r>
      <w:r>
        <w:rPr>
          <w:color w:val="000000"/>
          <w:sz w:val="21"/>
          <w:szCs w:val="21"/>
        </w:rPr>
        <w:t>.德育工作要把“塑造”教育与“改造”教育结合起来。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30</w:t>
      </w:r>
      <w:r>
        <w:rPr>
          <w:color w:val="000000"/>
          <w:sz w:val="21"/>
          <w:szCs w:val="21"/>
        </w:rPr>
        <w:t>.情感陶冶法就是通过学校环境潜移默化地对学生进行影响。</w:t>
      </w:r>
    </w:p>
    <w:p>
      <w:pPr>
        <w:pStyle w:val="11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选择题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1.在西方教育史上，运用著名的“产婆术”教导学生的教育家是（  ）。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A、柏拉图  B、苏格拉底   C、昆体良   D、亚里斯多德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2.我国现代教育史上第一个学制《壬戌学制》 的实施始于（  ）。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A、1912年   B、1915年   C、1920年   D、1922年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3.在关于影响人发展因素问题上错误的观点有：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A、遗传决定论   B、教育万能论  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C、环境决定论   D、教育无用论    E、实践决定论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4.历史上各种不同价值取向的教育目的论主要有（   ）。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A.形式教育论 B.社会本位论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C.个人本位论  D.个人与社会发展论   E、实质教育论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5.现代学制的主要类型有（   ）。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A、单轨制   B、双轨制   C、分支型学制  D、多轨制  E、终身制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6.我国古代学校教育的基本特点包括（  ）。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A、个别施教  B、浓厚的宗教性  C、师生关系不平等  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D、鲜明的阶级性与等级性  E、与生产劳动相脱离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7.当前我国学制对内容体系包括（  ）。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A、学前教育系统  B、初等教育系统  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C、中等教育系统  D、高等教育系统  E、研究生教育系统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color w:val="000000"/>
          <w:sz w:val="21"/>
          <w:szCs w:val="21"/>
        </w:rPr>
        <w:t>.教育目的的价值取向集中体现在________。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A.教育目的的双重性上B.个人本位论C.社会本位论D.B和C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</w:t>
      </w:r>
      <w:r>
        <w:rPr>
          <w:color w:val="000000"/>
          <w:sz w:val="21"/>
          <w:szCs w:val="21"/>
        </w:rPr>
        <w:t>.在关于教育、个体、社会三者之间相互关系的认识上，真正达到历史、辩证、唯物高度的是________。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A.个人本位论B.社会本位论C.马克思主义D.实证主义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</w:t>
      </w:r>
      <w:r>
        <w:rPr>
          <w:color w:val="000000"/>
          <w:sz w:val="21"/>
          <w:szCs w:val="21"/>
        </w:rPr>
        <w:t>.制定我国社会主义教育目的的理论基础是________。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A.个人本位论B.社会本位论C.人的异化理论D.人的全面发展学说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11</w:t>
      </w:r>
      <w:r>
        <w:rPr>
          <w:color w:val="000000"/>
          <w:sz w:val="21"/>
          <w:szCs w:val="21"/>
        </w:rPr>
        <w:t>.建国以来，我国不同历史阶段的教育目的________。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A.表述不同但精神实质是一样的B.表述不同，精神实质也不同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C.前后没有必然联系　D.有联系也有区别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12</w:t>
      </w:r>
      <w:r>
        <w:rPr>
          <w:color w:val="000000"/>
          <w:sz w:val="21"/>
          <w:szCs w:val="21"/>
        </w:rPr>
        <w:t>.师生关系中最基本的一种关系是________。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A.工作关系B.心理关系C.道德关系D.个人关系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13</w:t>
      </w:r>
      <w:r>
        <w:rPr>
          <w:color w:val="000000"/>
          <w:sz w:val="21"/>
          <w:szCs w:val="21"/>
        </w:rPr>
        <w:t>.教师职业道德的核心是________。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A.忠于人民的教育事业B.热爱学生C.团结协作D.以身作则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14</w:t>
      </w:r>
      <w:r>
        <w:rPr>
          <w:color w:val="000000"/>
          <w:sz w:val="21"/>
          <w:szCs w:val="21"/>
        </w:rPr>
        <w:t>.以无序、随意、放纵为特征的师生关系模式属于________。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A.管理型B.放任型C.专制型D.民主型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</w:t>
      </w:r>
      <w:r>
        <w:rPr>
          <w:color w:val="000000"/>
          <w:sz w:val="21"/>
          <w:szCs w:val="21"/>
        </w:rPr>
        <w:t>.对学生的发展最有利的师生关系模式是________。</w:t>
      </w:r>
    </w:p>
    <w:p>
      <w:pPr>
        <w:pStyle w:val="5"/>
        <w:spacing w:before="0" w:beforeAutospacing="0" w:after="0" w:afterAutospacing="0"/>
        <w:ind w:firstLine="457" w:firstLineChars="218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A.管理型B.放任型C.专制型D.民主型</w:t>
      </w:r>
    </w:p>
    <w:p>
      <w:pPr>
        <w:rPr>
          <w:rFonts w:hint="eastAsia"/>
        </w:rPr>
      </w:pPr>
    </w:p>
    <w:p>
      <w:pPr>
        <w:pStyle w:val="11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解释题</w:t>
      </w:r>
    </w:p>
    <w:p>
      <w:pPr>
        <w:pStyle w:val="11"/>
        <w:rPr>
          <w:rFonts w:hint="eastAsia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.师生关系</w:t>
      </w:r>
      <w:r>
        <w:rPr>
          <w:rFonts w:hint="eastAsia"/>
          <w:color w:val="000000"/>
          <w:szCs w:val="21"/>
        </w:rPr>
        <w:t xml:space="preserve">  </w:t>
      </w: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.教学</w:t>
      </w:r>
      <w:r>
        <w:rPr>
          <w:rFonts w:hint="eastAsia"/>
          <w:color w:val="000000"/>
          <w:szCs w:val="21"/>
        </w:rPr>
        <w:t xml:space="preserve"> </w:t>
      </w: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3</w:t>
      </w:r>
      <w:r>
        <w:rPr>
          <w:color w:val="000000"/>
          <w:szCs w:val="21"/>
        </w:rPr>
        <w:t>.教学原则</w:t>
      </w:r>
      <w:r>
        <w:rPr>
          <w:rFonts w:hint="eastAsia"/>
          <w:color w:val="000000"/>
          <w:szCs w:val="21"/>
        </w:rPr>
        <w:t xml:space="preserve"> </w:t>
      </w: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4</w:t>
      </w:r>
      <w:r>
        <w:rPr>
          <w:color w:val="000000"/>
          <w:szCs w:val="21"/>
        </w:rPr>
        <w:t>.启发性原则</w:t>
      </w: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rPr>
          <w:rFonts w:hint="eastAsia"/>
        </w:rPr>
      </w:pPr>
    </w:p>
    <w:p>
      <w:pPr>
        <w:pStyle w:val="11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简答题</w:t>
      </w: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sz w:val="21"/>
          <w:szCs w:val="21"/>
        </w:rPr>
      </w:pPr>
      <w:r>
        <w:rPr>
          <w:sz w:val="21"/>
          <w:szCs w:val="21"/>
        </w:rPr>
        <w:t>在德育过程中为什么要注意知与行的统一？</w:t>
      </w: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简述应怎样将集体教育与个别教育相结合。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运用说服教育法有哪些要求？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运用榜样示范法有哪些要求？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运用实际锻炼法有哪些要求？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运用情感陶冶法有哪些要求？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numPr>
          <w:ilvl w:val="0"/>
          <w:numId w:val="2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运用指导自我修养法有哪些要求？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</w:t>
      </w:r>
      <w:r>
        <w:rPr>
          <w:color w:val="000000"/>
          <w:sz w:val="21"/>
          <w:szCs w:val="21"/>
        </w:rPr>
        <w:t>.运用品德评价法有哪些要求？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11"/>
        <w:numPr>
          <w:ilvl w:val="0"/>
          <w:numId w:val="1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论述题</w:t>
      </w:r>
    </w:p>
    <w:p>
      <w:pPr>
        <w:pStyle w:val="5"/>
        <w:numPr>
          <w:ilvl w:val="0"/>
          <w:numId w:val="3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你认为教师良好的心理素质在教育过程中具有什么意义？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numPr>
          <w:ilvl w:val="0"/>
          <w:numId w:val="3"/>
        </w:numPr>
        <w:spacing w:before="0" w:beforeAutospacing="0" w:after="0" w:afterAutospacing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联系实际论述作为合格教师必须具备的智能结构。</w:t>
      </w: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numPr>
          <w:ilvl w:val="0"/>
          <w:numId w:val="3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如何对待我国基础教育中的所谓“差生”问题。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numPr>
          <w:ilvl w:val="0"/>
          <w:numId w:val="3"/>
        </w:numPr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试述当今世界各国课程改革的主要趋势。</w:t>
      </w: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color w:val="000000"/>
          <w:sz w:val="21"/>
          <w:szCs w:val="21"/>
        </w:rPr>
      </w:pPr>
    </w:p>
    <w:p>
      <w:pPr>
        <w:pStyle w:val="5"/>
        <w:numPr>
          <w:ilvl w:val="0"/>
          <w:numId w:val="3"/>
        </w:numPr>
        <w:spacing w:before="0" w:beforeAutospacing="0" w:after="0" w:afterAutospacing="0"/>
        <w:rPr>
          <w:rFonts w:hint="eastAsia"/>
          <w:sz w:val="21"/>
          <w:szCs w:val="21"/>
        </w:rPr>
      </w:pPr>
      <w:r>
        <w:rPr>
          <w:sz w:val="21"/>
          <w:szCs w:val="21"/>
        </w:rPr>
        <w:t>教师应该如何钻研教材？</w:t>
      </w: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6.</w:t>
      </w:r>
      <w:r>
        <w:rPr>
          <w:sz w:val="21"/>
          <w:szCs w:val="21"/>
        </w:rPr>
        <w:t>马卡连柯的《教育诗》中，有这么一个故事：彼得连柯到工厂去晚了，马卡连柯没有直接批评彼得连柯，却把他所属的分队长找去说：你们的队伍里有迟 到的人，希望以后不要再有了。彼得第二次又迟到了，马卡连柯把全分队集合起来说：你们分队的彼得连柯又迟到了，并指责了全分队。以后，全分队的人都教育彼 得连柯，他再也不迟到了。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  <w:r>
        <w:rPr>
          <w:sz w:val="21"/>
          <w:szCs w:val="21"/>
        </w:rPr>
        <w:t>马卡连柯的做法与哪一条德育要求相符合？对你有什么启发？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sz w:val="21"/>
          <w:szCs w:val="21"/>
        </w:rPr>
      </w:pP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color w:val="000000"/>
          <w:sz w:val="21"/>
          <w:szCs w:val="21"/>
        </w:rPr>
        <w:t>.试述班主任应怎样组织和培养班集体。</w:t>
      </w:r>
    </w:p>
    <w:p>
      <w:pPr>
        <w:pStyle w:val="5"/>
        <w:spacing w:before="0" w:beforeAutospacing="0" w:after="0" w:afterAutospacing="0"/>
        <w:ind w:firstLine="480"/>
        <w:rPr>
          <w:rFonts w:hint="eastAsia"/>
          <w:color w:val="000000"/>
          <w:sz w:val="21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中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中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字体管家元旦">
    <w:panose1 w:val="02000500000000000000"/>
    <w:charset w:val="86"/>
    <w:family w:val="auto"/>
    <w:pitch w:val="default"/>
    <w:sig w:usb0="F7FFAEFF" w:usb1="F9DFFFFF" w:usb2="001FFDFF" w:usb3="00000000" w:csb0="00040003" w:csb1="C49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22970"/>
    <w:multiLevelType w:val="multilevel"/>
    <w:tmpl w:val="2C322970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42B3826"/>
    <w:multiLevelType w:val="multilevel"/>
    <w:tmpl w:val="542B382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E2A55C0"/>
    <w:multiLevelType w:val="multilevel"/>
    <w:tmpl w:val="7E2A55C0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4348"/>
    <w:rsid w:val="00876F3B"/>
    <w:rsid w:val="00884348"/>
    <w:rsid w:val="00AD4E97"/>
    <w:rsid w:val="14F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7</Pages>
  <Words>867</Words>
  <Characters>4942</Characters>
  <Lines>41</Lines>
  <Paragraphs>11</Paragraphs>
  <TotalTime>0</TotalTime>
  <ScaleCrop>false</ScaleCrop>
  <LinksUpToDate>false</LinksUpToDate>
  <CharactersWithSpaces>5798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2017-04-22T08:53:00Z</dcterms:created>
  <dc:creator>微软用户</dc:creator>
  <cp:lastModifiedBy>Administrator</cp:lastModifiedBy>
  <dcterms:modified xsi:type="dcterms:W3CDTF">2017-06-28T08:09:33Z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